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4818"/>
        <w:gridCol w:w="4452"/>
      </w:tblGrid>
      <w:tr w:rsidR="00C844CE" w:rsidRPr="00A13FF0" w:rsidTr="00A13FF0">
        <w:trPr>
          <w:trHeight w:val="30"/>
          <w:tblCellSpacing w:w="0" w:type="nil"/>
        </w:trPr>
        <w:tc>
          <w:tcPr>
            <w:tcW w:w="5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9</w:t>
            </w:r>
          </w:p>
          <w:p w:rsidR="00C844CE" w:rsidRPr="00BA44AF" w:rsidRDefault="00C844CE" w:rsidP="00B36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Типовой конкурсной</w:t>
            </w:r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z122"/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44CE" w:rsidRPr="00BA44AF" w:rsidRDefault="00C844CE" w:rsidP="00C8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Типовой договор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                  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«___» ___________ ______ 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(место проведения)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____________________________, именуемый (</w:t>
      </w:r>
      <w:proofErr w:type="spell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BA44AF">
        <w:rPr>
          <w:rFonts w:ascii="Times New Roman" w:hAnsi="Times New Roman" w:cs="Times New Roman"/>
          <w:sz w:val="24"/>
          <w:szCs w:val="24"/>
          <w:lang w:val="ru-RU"/>
        </w:rPr>
        <w:t>) (</w:t>
      </w:r>
      <w:proofErr w:type="spell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BA44AF">
        <w:rPr>
          <w:rFonts w:ascii="Times New Roman" w:hAnsi="Times New Roman" w:cs="Times New Roman"/>
          <w:sz w:val="24"/>
          <w:szCs w:val="24"/>
          <w:lang w:val="ru-RU"/>
        </w:rPr>
        <w:t>) (указать полное наименование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</w:t>
      </w:r>
      <w:proofErr w:type="spell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BA44AF">
        <w:rPr>
          <w:rFonts w:ascii="Times New Roman" w:hAnsi="Times New Roman" w:cs="Times New Roman"/>
          <w:sz w:val="24"/>
          <w:szCs w:val="24"/>
          <w:lang w:val="ru-RU"/>
        </w:rPr>
        <w:t>) (</w:t>
      </w:r>
      <w:proofErr w:type="spell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BA44AF">
        <w:rPr>
          <w:rFonts w:ascii="Times New Roman" w:hAnsi="Times New Roman" w:cs="Times New Roman"/>
          <w:sz w:val="24"/>
          <w:szCs w:val="24"/>
          <w:lang w:val="ru-RU"/>
        </w:rPr>
        <w:t>) в дальнейшем Поставщик, в лице ___________, (должность, фамилия, имя, отчество (при его наличии) руководителя) действующего на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>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95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1. Поставщик обязуется поставить Заказчику услугу или товары по </w:t>
      </w:r>
      <w:bookmarkEnd w:id="2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>в том числе НДС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>указать сумму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НДС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цифрами и прописью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/без учета НДС (далее – цена Договора). </w:t>
      </w:r>
      <w:bookmarkStart w:id="3" w:name="z296"/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      2. В данном Договоре нижеперечисленные понятия имеют следующее толкование:</w:t>
      </w:r>
    </w:p>
    <w:bookmarkEnd w:id="3"/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1) «Непреодолимая сила (Форс-мажор)» – чрезвычайные и  непредотвратимые события (стихийные явления, военные действия и другие).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>К таким обстоятельствам не относится, в частности, отсутствие на рынке нужных для исполнения товаров;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3) «Заказчик» – орган или организация среднего образования;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4) «Товар» – товар по организации питания обучающихся в организациях среднего образования;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297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Перечисленные ниже документы и условия, оговоренные в них, </w:t>
      </w:r>
      <w:bookmarkEnd w:id="4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образуют данный Договор и считаются его неотъемлемой частью, а именно: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1) настоящий Договор;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техническое задание;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3) обеспечение исполнения Договора.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98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 Поставщик вносит обеспечение исполнения Договора (банковская </w:t>
      </w:r>
      <w:bookmarkEnd w:id="5"/>
      <w:r w:rsidRPr="00BA44AF">
        <w:rPr>
          <w:rFonts w:ascii="Times New Roman" w:hAnsi="Times New Roman" w:cs="Times New Roman"/>
          <w:sz w:val="24"/>
          <w:szCs w:val="24"/>
          <w:lang w:val="ru-RU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299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5. </w:t>
      </w:r>
      <w:bookmarkEnd w:id="6"/>
      <w:r w:rsidRPr="00BA44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C844CE" w:rsidRPr="00BA44AF" w:rsidRDefault="00C844CE" w:rsidP="00C8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C844CE" w:rsidRPr="00BA44AF" w:rsidRDefault="00C844CE" w:rsidP="00C8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При изменении количества 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имеющих право на получение бесплатного питания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дополнительное соглашение к действующему договору.</w:t>
      </w:r>
    </w:p>
    <w:p w:rsidR="00C844CE" w:rsidRPr="00BA44AF" w:rsidRDefault="00C844CE" w:rsidP="00C844CE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301"/>
    </w:p>
    <w:p w:rsidR="00C844CE" w:rsidRPr="00BA44AF" w:rsidRDefault="00C844CE" w:rsidP="00C84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7. Поставщик обязуется оказать, а Заказчик принять и оплатить </w:t>
      </w:r>
      <w:bookmarkEnd w:id="7"/>
      <w:r w:rsidRPr="00BA44AF">
        <w:rPr>
          <w:rFonts w:ascii="Times New Roman" w:hAnsi="Times New Roman" w:cs="Times New Roman"/>
          <w:sz w:val="24"/>
          <w:szCs w:val="24"/>
          <w:lang w:val="ru-RU"/>
        </w:rPr>
        <w:t>услугу</w:t>
      </w:r>
    </w:p>
    <w:p w:rsidR="00C844CE" w:rsidRPr="00BA44AF" w:rsidRDefault="00C844CE" w:rsidP="00C844C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или товар по организации питания обучающихся в организации 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302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8. Сроки выплат________ (указать сроки).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303"/>
      <w:bookmarkEnd w:id="8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9. Необходимые документы, предшествующие оплате:____________</w:t>
      </w:r>
      <w:bookmarkEnd w:id="9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(счет-фактура, акт приема-передачи).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304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10. Поставщик без предварительного письменного согласия </w:t>
      </w:r>
      <w:bookmarkEnd w:id="10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305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11. Оплата Поставщику за оказанную услугу или поставку товара </w:t>
      </w:r>
      <w:bookmarkEnd w:id="11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по организации питания обучающихся, 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>имеющих право на получение бесплатного питания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306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12. Стоимость одноразового питания на одного обучающегося составляет _______</w:t>
      </w:r>
      <w:bookmarkEnd w:id="12"/>
      <w:r w:rsidRPr="00BA44AF">
        <w:rPr>
          <w:rFonts w:ascii="Times New Roman" w:hAnsi="Times New Roman" w:cs="Times New Roman"/>
          <w:sz w:val="24"/>
          <w:szCs w:val="24"/>
          <w:lang w:val="ru-RU"/>
        </w:rPr>
        <w:t>тенге.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308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13. Предоставление услуги или поставка товаров осуществляется </w:t>
      </w:r>
      <w:bookmarkEnd w:id="13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Поставщиком в соответствии со сроками установленными Договором.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307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14. Задержка выполнения услуги или поставки товара со стороны </w:t>
      </w:r>
      <w:bookmarkEnd w:id="14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309"/>
      <w:r w:rsidRPr="00BA44AF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15. В случае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если Поставщик не предоставляет услугу или не </w:t>
      </w:r>
      <w:bookmarkEnd w:id="15"/>
      <w:r w:rsidRPr="00BA44AF">
        <w:rPr>
          <w:rFonts w:ascii="Times New Roman" w:hAnsi="Times New Roman" w:cs="Times New Roman"/>
          <w:sz w:val="24"/>
          <w:szCs w:val="24"/>
          <w:lang w:val="ru-RU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310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16. За нарушение условий Договора Заказчик расторгает настоящий </w:t>
      </w:r>
      <w:bookmarkEnd w:id="16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Договор, направив Поставщику письменное уведомление о неисполнении  обязательств: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BA44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>в период конкурса.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311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17. При возникновении непреодолимой силы Поставщик в течение </w:t>
      </w:r>
      <w:bookmarkEnd w:id="17"/>
      <w:r w:rsidRPr="00BA44AF">
        <w:rPr>
          <w:rFonts w:ascii="Times New Roman" w:hAnsi="Times New Roman" w:cs="Times New Roman"/>
          <w:sz w:val="24"/>
          <w:szCs w:val="24"/>
          <w:lang w:val="ru-RU"/>
        </w:rPr>
        <w:t>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312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18. Поставщик при выполнении требований пункта 17 настоящего </w:t>
      </w:r>
      <w:bookmarkEnd w:id="18"/>
      <w:r w:rsidRPr="00BA44AF">
        <w:rPr>
          <w:rFonts w:ascii="Times New Roman" w:hAnsi="Times New Roman" w:cs="Times New Roman"/>
          <w:sz w:val="24"/>
          <w:szCs w:val="24"/>
          <w:lang w:val="ru-RU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313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19. В случае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если Поставщик становится, неплатежеспособным или </w:t>
      </w:r>
      <w:bookmarkEnd w:id="19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BA44AF">
        <w:rPr>
          <w:rFonts w:ascii="Times New Roman" w:hAnsi="Times New Roman" w:cs="Times New Roman"/>
          <w:sz w:val="24"/>
          <w:szCs w:val="24"/>
          <w:lang w:val="ru-RU"/>
        </w:rPr>
        <w:t>несет никакой финансовой обязанности</w:t>
      </w:r>
      <w:proofErr w:type="gramEnd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314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20. Заказчик расторгает Договор в любое время в случае </w:t>
      </w:r>
      <w:bookmarkEnd w:id="20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315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21. Когда Договор аннулируется в силу вышеуказанных </w:t>
      </w:r>
      <w:bookmarkEnd w:id="21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316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22. Заказчик и Поставщик прилагают все усилия к тому, чтобы </w:t>
      </w:r>
      <w:bookmarkEnd w:id="22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317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23. Если в течение 21 (двадцати одного) дня после начала таких </w:t>
      </w:r>
      <w:bookmarkEnd w:id="23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318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24. Договор составляется на государственном и русском языках. </w:t>
      </w:r>
    </w:p>
    <w:p w:rsidR="00C844CE" w:rsidRPr="00BA44AF" w:rsidRDefault="00C844CE" w:rsidP="00C8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319"/>
      <w:bookmarkEnd w:id="24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25. Любое уведомление, которое одна сторона направляет другой </w:t>
      </w:r>
      <w:bookmarkEnd w:id="25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6" w:name="z320"/>
    </w:p>
    <w:p w:rsidR="00C844CE" w:rsidRPr="00BA44AF" w:rsidRDefault="00C844CE" w:rsidP="00C8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>26. Уведомление вступает в силу после доставки или в указанный день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>вступления в силу (если указано в уведомлении), в зависимости оттого, какая из этих дат наступит позднее.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21"/>
      <w:bookmarkEnd w:id="26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27. Налоги и другие обязательные платежи в бюджет подлежат </w:t>
      </w:r>
      <w:bookmarkEnd w:id="27"/>
      <w:r w:rsidRPr="00BA44AF">
        <w:rPr>
          <w:rFonts w:ascii="Times New Roman" w:hAnsi="Times New Roman" w:cs="Times New Roman"/>
          <w:sz w:val="24"/>
          <w:szCs w:val="24"/>
          <w:lang w:val="ru-RU"/>
        </w:rPr>
        <w:t>уплате в соответствии с налоговым законодательством Республики Казахстан.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22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28. Настоящим Договором предусматриваются иные штрафные </w:t>
      </w:r>
      <w:bookmarkEnd w:id="28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23"/>
      <w:r w:rsidRPr="00BA44AF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29. Настоящий Договор вступает в силу после регистрации его </w:t>
      </w:r>
      <w:bookmarkEnd w:id="29"/>
      <w:r w:rsidRPr="00BA44AF">
        <w:rPr>
          <w:rFonts w:ascii="Times New Roman" w:hAnsi="Times New Roman" w:cs="Times New Roman"/>
          <w:sz w:val="24"/>
          <w:szCs w:val="24"/>
          <w:lang w:val="ru-RU"/>
        </w:rPr>
        <w:t>Заказчиком в территориальном подразделении казначейства Министерства финансов Республики Казахстан.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>В случае отсутствия  в организации образования обучающихся,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имеющих право на получение бесплатного питания</w:t>
      </w:r>
      <w:r w:rsidRPr="00BA44AF">
        <w:rPr>
          <w:rFonts w:ascii="Times New Roman" w:hAnsi="Times New Roman" w:cs="Times New Roman"/>
          <w:sz w:val="24"/>
          <w:szCs w:val="24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30" w:name="z324"/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30. Настоящий Типовой договор регулирует правоотношения, </w:t>
      </w:r>
      <w:bookmarkEnd w:id="30"/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ab/>
        <w:t>Внесение изменений в договор допускается в случаях:</w:t>
      </w:r>
    </w:p>
    <w:p w:rsidR="00C844CE" w:rsidRPr="00BA44AF" w:rsidRDefault="00C844CE" w:rsidP="00C844CE">
      <w:pPr>
        <w:pStyle w:val="a3"/>
        <w:numPr>
          <w:ilvl w:val="0"/>
          <w:numId w:val="1"/>
        </w:numPr>
        <w:ind w:left="0" w:firstLine="705"/>
        <w:jc w:val="both"/>
      </w:pPr>
      <w:r w:rsidRPr="00BA44AF"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C844CE" w:rsidRPr="00BA44AF" w:rsidRDefault="00C844CE" w:rsidP="00C844CE">
      <w:pPr>
        <w:pStyle w:val="a3"/>
        <w:numPr>
          <w:ilvl w:val="0"/>
          <w:numId w:val="1"/>
        </w:numPr>
        <w:ind w:left="0" w:firstLine="705"/>
        <w:jc w:val="both"/>
      </w:pPr>
      <w:r w:rsidRPr="00BA44AF">
        <w:t xml:space="preserve">изменения количества </w:t>
      </w:r>
      <w:proofErr w:type="gramStart"/>
      <w:r w:rsidRPr="00BA44AF">
        <w:t>обучающихся</w:t>
      </w:r>
      <w:proofErr w:type="gramEnd"/>
      <w:r w:rsidRPr="00BA44AF">
        <w:t>, имеющих право на получение бесплатного питания.</w:t>
      </w:r>
    </w:p>
    <w:p w:rsidR="00C844CE" w:rsidRPr="00BA44AF" w:rsidRDefault="00C844CE" w:rsidP="00C84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1" w:name="z325"/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44AF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BA44AF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BA44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44AF">
        <w:rPr>
          <w:rFonts w:ascii="Times New Roman" w:hAnsi="Times New Roman" w:cs="Times New Roman"/>
          <w:sz w:val="24"/>
          <w:szCs w:val="24"/>
        </w:rPr>
        <w:t>реквизиты</w:t>
      </w:r>
      <w:proofErr w:type="spellEnd"/>
      <w:r w:rsidRPr="00BA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4AF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BA4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C844CE" w:rsidRPr="00BA44AF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proofErr w:type="spellEnd"/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4CE" w:rsidRPr="00BA44AF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4CE" w:rsidRPr="00BA44AF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4CE" w:rsidRPr="00A13FF0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имя, отчество (при его наличии)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A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(фамилия, имя, отчество (при его наличии)</w:t>
            </w:r>
            <w:proofErr w:type="gramEnd"/>
          </w:p>
        </w:tc>
      </w:tr>
      <w:tr w:rsidR="00C844CE" w:rsidRPr="00BA44AF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44CE" w:rsidRPr="00BA44AF" w:rsidTr="00B368C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A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 ____г.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A4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_____________________ ____г.</w:t>
            </w:r>
          </w:p>
          <w:p w:rsidR="00C844CE" w:rsidRPr="00BA44AF" w:rsidRDefault="00C844CE" w:rsidP="00B368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A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C844CE" w:rsidRPr="00BA44AF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4CE" w:rsidRPr="00C844CE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4AF">
        <w:rPr>
          <w:rFonts w:ascii="Times New Roman" w:hAnsi="Times New Roman" w:cs="Times New Roman"/>
          <w:sz w:val="24"/>
          <w:szCs w:val="24"/>
        </w:rPr>
        <w:t>     </w:t>
      </w:r>
      <w:r w:rsidRPr="00BA44AF">
        <w:rPr>
          <w:rFonts w:ascii="Times New Roman" w:hAnsi="Times New Roman" w:cs="Times New Roman"/>
          <w:sz w:val="24"/>
          <w:szCs w:val="24"/>
          <w:lang w:val="ru-RU"/>
        </w:rPr>
        <w:t xml:space="preserve"> Дата регистрации в территориальном органе казначейства:</w:t>
      </w:r>
      <w:r w:rsidRPr="00C844CE">
        <w:rPr>
          <w:rFonts w:ascii="Times New Roman" w:hAnsi="Times New Roman" w:cs="Times New Roman"/>
          <w:sz w:val="28"/>
          <w:szCs w:val="28"/>
          <w:lang w:val="ru-RU"/>
        </w:rPr>
        <w:t xml:space="preserve"> ______.</w:t>
      </w:r>
    </w:p>
    <w:p w:rsidR="00C844CE" w:rsidRPr="00C844CE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44CE" w:rsidRPr="00C844CE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44CE" w:rsidRPr="00C844CE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44CE" w:rsidRPr="00C844CE" w:rsidRDefault="00C844CE" w:rsidP="00C8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1BB" w:rsidRPr="00C844CE" w:rsidRDefault="003261BB" w:rsidP="00C844CE">
      <w:pPr>
        <w:rPr>
          <w:lang w:val="ru-RU"/>
        </w:rPr>
      </w:pPr>
    </w:p>
    <w:sectPr w:rsidR="003261BB" w:rsidRPr="00C8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C1"/>
    <w:rsid w:val="001D7BD4"/>
    <w:rsid w:val="003261BB"/>
    <w:rsid w:val="00684C1D"/>
    <w:rsid w:val="00A13FF0"/>
    <w:rsid w:val="00B06957"/>
    <w:rsid w:val="00BA44AF"/>
    <w:rsid w:val="00C844CE"/>
    <w:rsid w:val="00C93CED"/>
    <w:rsid w:val="00DC592C"/>
    <w:rsid w:val="00F4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1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4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locked/>
    <w:rsid w:val="00C844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1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4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locked/>
    <w:rsid w:val="00C844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1796</Words>
  <Characters>10241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2018-01-25T09:14:00Z</dcterms:created>
  <dcterms:modified xsi:type="dcterms:W3CDTF">2019-01-31T04:57:00Z</dcterms:modified>
</cp:coreProperties>
</file>